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2" w:rsidRDefault="0095790D">
      <w:r>
        <w:rPr>
          <w:noProof/>
        </w:rPr>
        <w:drawing>
          <wp:inline distT="0" distB="0" distL="0" distR="0">
            <wp:extent cx="2676899" cy="1171739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A458E7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90D" w:rsidRPr="0095790D" w:rsidRDefault="0095790D" w:rsidP="0095790D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95790D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輔英科大運動健將展實力</w:t>
      </w:r>
      <w:r w:rsidRPr="0095790D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95790D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五項運動項目締造佳績</w:t>
      </w:r>
    </w:p>
    <w:p w:rsidR="0095790D" w:rsidRPr="0095790D" w:rsidRDefault="0095790D" w:rsidP="0095790D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bookmarkStart w:id="0" w:name="_GoBack"/>
      <w:bookmarkEnd w:id="0"/>
      <w:r w:rsidRPr="0095790D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7" w:history="1">
        <w:r w:rsidRPr="0095790D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95790D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8" w:history="1">
        <w:r w:rsidRPr="0095790D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5 </w:t>
        </w:r>
        <w:r w:rsidRPr="0095790D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95790D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9, 2025</w:t>
        </w:r>
      </w:hyperlink>
    </w:p>
    <w:p w:rsidR="0095790D" w:rsidRPr="0095790D" w:rsidRDefault="0095790D" w:rsidP="0095790D">
      <w:pPr>
        <w:widowControl/>
        <w:rPr>
          <w:rFonts w:ascii="Times New Roman" w:eastAsia="新細明體" w:hAnsi="Times New Roman" w:cs="Times New Roman"/>
          <w:color w:val="5B5B5B"/>
          <w:kern w:val="0"/>
          <w:szCs w:val="24"/>
        </w:rPr>
      </w:pPr>
      <w:r w:rsidRPr="0095790D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drawing>
          <wp:inline distT="0" distB="0" distL="0" distR="0" wp14:anchorId="4659D922" wp14:editId="51EB61F6">
            <wp:extent cx="4491304" cy="3371850"/>
            <wp:effectExtent l="0" t="0" r="5080" b="0"/>
            <wp:docPr id="3" name="圖片 3" descr="https://times.586.com.tw/wp-content/uploads/2025/05/20585681dc5a086e8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imes.586.com.tw/wp-content/uploads/2025/05/20585681dc5a086e8c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530" cy="337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90D" w:rsidRPr="0095790D" w:rsidRDefault="0095790D" w:rsidP="0095790D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95790D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7FEBBA86" wp14:editId="170344BF">
            <wp:extent cx="5239855" cy="3933825"/>
            <wp:effectExtent l="0" t="0" r="0" b="0"/>
            <wp:docPr id="4" name="圖片 4" descr="https://twpowernews.com/Uploadfile/202505/20585681dc5a086e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wpowernews.com/Uploadfile/202505/20585681dc5a086e8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176" cy="3940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輔英全大運奪金傳捷報 跨域資源打造金牌選手。〈圖／記者翻攝〉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【勁報-記者蔡宗憲／高雄報導】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輔英科大運動團隊參加114年全國大專校院運動會，在跆拳道、田徑、射箭、羽球、拳擊項目皆大有斬獲，共奪得一金、一銀、三銅及其他佳績。林惠賢校長表示，該校以「海納百川」的精神培育優秀體育選手，在師生共同努力下，女足、跆拳等多項體育表現如百花齊放，讓輔英健康專業大學招牌更加名符其實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林惠賢校長指出，輔英體育選手擁有得天獨厚的優勢條件。學校不僅有優美的校園、田徑操場，還有大型體育館以及大寮運動中心，軟硬體設備先進且齊全。此外，學校提供多元的運動相關職涯科系選擇，包括：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，以及資訊科技與管理系的運動科技等，為運動暨健康產業培育跨域人才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今年全國大專校院運動會，輔英在跆拳道、田徑、射箭、羽球、拳擊項目共奪得一金、一銀、三銅、一個第四名及四個第五名。輔英科大運動團隊總教練、人文與管理學院林献巃院長表示，得獎選手分別為：跆拳道一般女子組單人品</w:t>
      </w: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lastRenderedPageBreak/>
        <w:t>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體育暨健康促進中心蔡芬卿主任指出，其他優異成績包括：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「汗水的澆鑄加上貴人相助，都是成就金牌的喜悅！」蕭奉儀三度挑戰全大運，去年原本是奪標大熱門，卻在關鍵時刻跌倒，一度迷失方向。經過一年的沉潛與養精蓄銳，她重新站起來拼搏。她感謝鄭志忠教練、黃玉儀教練、高雄中華道館的蔡少維教練，以及學校體健中心的支持與栽培，讓她得以圓夢。然而，最深的感謝要獻給她最親愛的父母：父親如山般沉穩的陪伴，讓她在低潮中擁有堅定的依靠；母親無微不至的照顧與鼓勵，讓她一次次重新站起，勇敢迎向挑戰。在這個充滿感恩的母親節，她要將這面金牌獻給摯愛的媽媽，也獻給一路相挺的爸爸。這不僅是她的榮耀，更是屬於他們共同的驕傲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蕭奉儀坦言，初賽時仍有去年的陰影，初複賽時心情緊張，許多動作因怕失誤、怕跌倒而不敢全力以赴。直到進入決賽，她的情緒才較為穩定，心中不斷告訴自己「勇敢做、不會掉、穩住心態」。她感謝公開組高手的指導，強調這面金牌是眾人努力的成果，也是她汗水澆鑄而成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輔英科大114學年度日四技運動績優，現正招生中！報名日期至5月13日止，詳情請見官網。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 w:hint="eastAsia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color w:val="718096"/>
          <w:kern w:val="0"/>
          <w:szCs w:val="24"/>
        </w:rPr>
        <w:t>＃輔英科大,全大運,跆拳道金牌,林惠賢校長,運動績優生</w:t>
      </w:r>
    </w:p>
    <w:p w:rsidR="0095790D" w:rsidRPr="0095790D" w:rsidRDefault="0095790D" w:rsidP="0095790D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95790D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inline distT="0" distB="0" distL="0" distR="0" wp14:anchorId="115FAA55" wp14:editId="68CB73BA">
            <wp:extent cx="5410200" cy="4057650"/>
            <wp:effectExtent l="0" t="0" r="0" b="0"/>
            <wp:docPr id="5" name="圖片 5" descr="https://twpowernews.com/Uploadfile/202505/69599681dc5a972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wpowernews.com/Uploadfile/202505/69599681dc5a972d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790D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 wp14:anchorId="1E1637E7" wp14:editId="2A784553">
            <wp:extent cx="5372100" cy="4033108"/>
            <wp:effectExtent l="0" t="0" r="0" b="5715"/>
            <wp:docPr id="6" name="圖片 6" descr="https://twpowernews.com/Uploadfile/202505/47732681dc5b506b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wpowernews.com/Uploadfile/202505/47732681dc5b506bb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431" cy="403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90D" w:rsidRDefault="0095790D">
      <w:pPr>
        <w:rPr>
          <w:rFonts w:hint="eastAsia"/>
        </w:rPr>
      </w:pPr>
    </w:p>
    <w:sectPr w:rsidR="0095790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8F" w:rsidRDefault="00BD338F" w:rsidP="0095790D">
      <w:r>
        <w:separator/>
      </w:r>
    </w:p>
  </w:endnote>
  <w:endnote w:type="continuationSeparator" w:id="0">
    <w:p w:rsidR="00BD338F" w:rsidRDefault="00BD338F" w:rsidP="0095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8F" w:rsidRDefault="00BD338F" w:rsidP="0095790D">
      <w:r>
        <w:separator/>
      </w:r>
    </w:p>
  </w:footnote>
  <w:footnote w:type="continuationSeparator" w:id="0">
    <w:p w:rsidR="00BD338F" w:rsidRDefault="00BD338F" w:rsidP="0095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F9"/>
    <w:rsid w:val="003061F9"/>
    <w:rsid w:val="00462BF2"/>
    <w:rsid w:val="0095790D"/>
    <w:rsid w:val="00BD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7BC0"/>
  <w15:chartTrackingRefBased/>
  <w15:docId w15:val="{B8B111E9-9A7D-4C58-9E49-09F7926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5790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579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579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278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4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date/2025/05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imes.586.com.tw/author/new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2025-10-29T05:47:00Z</dcterms:created>
  <dcterms:modified xsi:type="dcterms:W3CDTF">2025-10-29T05:48:00Z</dcterms:modified>
</cp:coreProperties>
</file>